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970952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鄂温克</w:t>
      </w:r>
      <w:r>
        <w:rPr>
          <w:rFonts w:hint="eastAsia" w:asciiTheme="minorEastAsia" w:hAnsiTheme="minorEastAsia" w:cstheme="minorEastAsia"/>
          <w:b/>
          <w:bCs/>
          <w:sz w:val="44"/>
          <w:szCs w:val="44"/>
          <w:lang w:eastAsia="zh-CN"/>
        </w:rPr>
        <w:t>族自治</w:t>
      </w: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旗</w:t>
      </w:r>
      <w:r>
        <w:rPr>
          <w:rFonts w:hint="eastAsia" w:asciiTheme="minorEastAsia" w:hAnsiTheme="minorEastAsia" w:cstheme="minorEastAsia"/>
          <w:b/>
          <w:bCs/>
          <w:sz w:val="44"/>
          <w:szCs w:val="44"/>
          <w:lang w:val="en-US" w:eastAsia="zh-CN"/>
        </w:rPr>
        <w:t>2025年度</w:t>
      </w: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衔接资金（巩固成果任务）项目</w:t>
      </w:r>
      <w:r>
        <w:rPr>
          <w:rFonts w:hint="eastAsia" w:asciiTheme="minorEastAsia" w:hAnsiTheme="minorEastAsia" w:cstheme="minorEastAsia"/>
          <w:b/>
          <w:bCs/>
          <w:sz w:val="44"/>
          <w:szCs w:val="44"/>
          <w:lang w:val="en-US" w:eastAsia="zh-CN"/>
        </w:rPr>
        <w:t>实施方案</w:t>
      </w:r>
    </w:p>
    <w:p w14:paraId="1555241B">
      <w:pPr>
        <w:rPr>
          <w:rFonts w:hint="eastAsia" w:ascii="仿宋" w:hAnsi="仿宋" w:eastAsia="仿宋" w:cs="仿宋"/>
          <w:sz w:val="32"/>
          <w:szCs w:val="32"/>
        </w:rPr>
      </w:pPr>
    </w:p>
    <w:p w14:paraId="485B71DB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2025年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计划实施</w:t>
      </w:r>
      <w:r>
        <w:rPr>
          <w:rFonts w:hint="eastAsia" w:ascii="仿宋" w:hAnsi="仿宋" w:eastAsia="仿宋" w:cs="仿宋"/>
          <w:sz w:val="32"/>
          <w:szCs w:val="32"/>
        </w:rPr>
        <w:t>衔接资金（巩固成果任务）项目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</w:rPr>
        <w:t>个，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投入资金规模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4400万元，其中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衔接资金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3220万元，自筹资金465万元（</w:t>
      </w:r>
      <w:r>
        <w:rPr>
          <w:rFonts w:hint="eastAsia" w:ascii="仿宋" w:hAnsi="仿宋" w:eastAsia="仿宋" w:cs="仿宋"/>
          <w:sz w:val="32"/>
          <w:szCs w:val="32"/>
        </w:rPr>
        <w:t>计划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扶持“三变”试点嘎查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8个，其他嘎查6个，1个综合扶持措施项目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具体项目资金安排如下：</w:t>
      </w:r>
    </w:p>
    <w:p w14:paraId="237018EE">
      <w:pPr>
        <w:ind w:firstLine="640" w:firstLineChars="200"/>
        <w:rPr>
          <w:rFonts w:hint="eastAsia" w:ascii="楷体" w:hAnsi="楷体" w:eastAsia="黑体" w:cs="楷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产业发展类</w:t>
      </w:r>
    </w:p>
    <w:p w14:paraId="1BD9B8DE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）巴彦托海镇雅尔赛嘎查牧场中央厨房全混日粮配送站项目</w:t>
      </w:r>
    </w:p>
    <w:p w14:paraId="1C624127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项目计划投资4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65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使用衔接资金315万元，自筹资金150万元，</w:t>
      </w:r>
      <w:r>
        <w:rPr>
          <w:rFonts w:hint="eastAsia" w:ascii="仿宋" w:hAnsi="仿宋" w:eastAsia="仿宋" w:cs="仿宋"/>
          <w:sz w:val="32"/>
          <w:szCs w:val="32"/>
        </w:rPr>
        <w:t>建设内容为新建3000平方米中央厨房全混日粮配送站库房，配套中央厨房设备一套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和消防设施</w:t>
      </w:r>
      <w:r>
        <w:rPr>
          <w:rFonts w:hint="eastAsia" w:ascii="仿宋" w:hAnsi="仿宋" w:eastAsia="仿宋" w:cs="仿宋"/>
          <w:sz w:val="32"/>
          <w:szCs w:val="32"/>
        </w:rPr>
        <w:t>。项目建成后可提高嘎查牧区牲畜养殖科学化水平，降低牧民购置饲草料支出，实现新增就业岗位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人。</w:t>
      </w:r>
    </w:p>
    <w:p w14:paraId="47F98750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）辉苏木辉道嘎查肉牛养殖基地建设项目</w:t>
      </w:r>
    </w:p>
    <w:p w14:paraId="4725A61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0万元，建设内容为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新建棚圈3000平方米，机电井1眼，砖砌围墙350米</w:t>
      </w:r>
      <w:r>
        <w:rPr>
          <w:rFonts w:hint="eastAsia" w:ascii="仿宋" w:hAnsi="仿宋" w:eastAsia="仿宋" w:cs="仿宋"/>
          <w:sz w:val="32"/>
          <w:szCs w:val="32"/>
        </w:rPr>
        <w:t>。项目建成后可促进解决草原过牧问题，壮大集体经济，带动脱贫户稳定增收，实现新增就业岗位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人。</w:t>
      </w:r>
    </w:p>
    <w:p w14:paraId="52E0207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）锡尼河西苏木巴彦胡硕饲料加工社会化服务续建项目</w:t>
      </w:r>
    </w:p>
    <w:p w14:paraId="327ECB6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none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u w:val="none"/>
        </w:rPr>
        <w:t>00万元，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使用衔接资金450万元，自筹资金50万元，</w:t>
      </w:r>
      <w:r>
        <w:rPr>
          <w:rFonts w:hint="eastAsia" w:ascii="仿宋" w:hAnsi="仿宋" w:eastAsia="仿宋" w:cs="仿宋"/>
          <w:sz w:val="32"/>
          <w:szCs w:val="32"/>
          <w:u w:val="none"/>
        </w:rPr>
        <w:t>建设内容为购置饲料加工设备</w:t>
      </w:r>
      <w:r>
        <w:rPr>
          <w:rFonts w:hint="eastAsia" w:ascii="仿宋" w:hAnsi="仿宋" w:eastAsia="仿宋" w:cs="仿宋"/>
          <w:sz w:val="32"/>
          <w:szCs w:val="32"/>
          <w:u w:val="none"/>
          <w:lang w:eastAsia="zh-CN"/>
        </w:rPr>
        <w:t>一</w:t>
      </w:r>
      <w:r>
        <w:rPr>
          <w:rFonts w:hint="eastAsia" w:ascii="仿宋" w:hAnsi="仿宋" w:eastAsia="仿宋" w:cs="仿宋"/>
          <w:sz w:val="32"/>
          <w:szCs w:val="32"/>
          <w:u w:val="none"/>
        </w:rPr>
        <w:t>套、揉丝机1台、圆捆机2台、拖拉机4台、搂草机4台、三连刀打草机4台、移动洗羊设备1套，新建标准化兽医室100平米及相关配套设施</w:t>
      </w:r>
      <w:r>
        <w:rPr>
          <w:rFonts w:hint="eastAsia" w:ascii="仿宋" w:hAnsi="仿宋" w:eastAsia="仿宋" w:cs="仿宋"/>
          <w:sz w:val="32"/>
          <w:szCs w:val="32"/>
        </w:rPr>
        <w:t>。项目建成后可壮大集体经济，带动脱贫户稳定增收，实现新增就业岗位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人。</w:t>
      </w:r>
    </w:p>
    <w:p w14:paraId="6532164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）巴彦嵯岗苏木阿拉坦敖希特嘎查饲草库建设项目</w:t>
      </w:r>
    </w:p>
    <w:p w14:paraId="3BFD0B1A"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0万元，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使用衔接资金210万元，自筹资金90万元，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建设内容为新建饲草库3000平方米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项目建成后可有利于巩固拓展脱贫成果，在顺利推进乡村振兴工作的基础上，对壮大集体经济，增加集体经济收入有重要意义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实现新增就业岗位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-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人。</w:t>
      </w:r>
    </w:p>
    <w:p w14:paraId="33C9E8C8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锡尼河东苏木孟根托雅嘎查肉牛养殖基地续建项目</w:t>
      </w:r>
    </w:p>
    <w:p w14:paraId="514A86E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40</w:t>
      </w:r>
      <w:r>
        <w:rPr>
          <w:rFonts w:hint="eastAsia" w:ascii="仿宋" w:hAnsi="仿宋" w:eastAsia="仿宋" w:cs="仿宋"/>
          <w:sz w:val="32"/>
          <w:szCs w:val="32"/>
        </w:rPr>
        <w:t>0万元，使用衔接资金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315</w:t>
      </w:r>
      <w:r>
        <w:rPr>
          <w:rFonts w:hint="eastAsia" w:ascii="仿宋" w:hAnsi="仿宋" w:eastAsia="仿宋" w:cs="仿宋"/>
          <w:sz w:val="32"/>
          <w:szCs w:val="32"/>
        </w:rPr>
        <w:t>万元，自筹资金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85</w:t>
      </w:r>
      <w:r>
        <w:rPr>
          <w:rFonts w:hint="eastAsia" w:ascii="仿宋" w:hAnsi="仿宋" w:eastAsia="仿宋" w:cs="仿宋"/>
          <w:sz w:val="32"/>
          <w:szCs w:val="32"/>
        </w:rPr>
        <w:t>万元，建设内容为新建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标准化棚圈1000平方米，砖砌围墙350米，铁艺栅栏820米，机电井1眼。购置拖拉机1台、圆捆机1台、直盘搂草机1台，打草机2台</w:t>
      </w:r>
      <w:r>
        <w:rPr>
          <w:rFonts w:hint="eastAsia" w:ascii="仿宋" w:hAnsi="仿宋" w:eastAsia="仿宋" w:cs="仿宋"/>
          <w:sz w:val="32"/>
          <w:szCs w:val="32"/>
        </w:rPr>
        <w:t>。项目建成后可发展壮大嘎查集体经济，提高牧民收益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实现新增就业岗位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人。</w:t>
      </w:r>
    </w:p>
    <w:p w14:paraId="5D49C496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）伊敏河镇永丰嘎查肉牛养殖基地扩建项目</w:t>
      </w:r>
    </w:p>
    <w:p w14:paraId="7973367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45</w:t>
      </w:r>
      <w:r>
        <w:rPr>
          <w:rFonts w:hint="eastAsia" w:ascii="仿宋" w:hAnsi="仿宋" w:eastAsia="仿宋" w:cs="仿宋"/>
          <w:sz w:val="32"/>
          <w:szCs w:val="32"/>
        </w:rPr>
        <w:t>0万元，建设内容新建羊舍4500平方米，改建牛舍2000平方米，购置饲料加工设备一套。项目建成后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可发展壮大嘎查集体经济，提高牧民收益</w:t>
      </w:r>
      <w:r>
        <w:rPr>
          <w:rFonts w:hint="eastAsia" w:ascii="仿宋" w:hAnsi="仿宋" w:eastAsia="仿宋" w:cs="仿宋"/>
          <w:sz w:val="32"/>
          <w:szCs w:val="32"/>
        </w:rPr>
        <w:t>，实现新增就业岗位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人。</w:t>
      </w:r>
    </w:p>
    <w:p w14:paraId="6FD7E87E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）伊敏苏木吉敦猎民嘎查旅游度假区基础设施建设项目</w:t>
      </w:r>
    </w:p>
    <w:p w14:paraId="19AEB8FA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52</w:t>
      </w:r>
      <w:r>
        <w:rPr>
          <w:rFonts w:hint="eastAsia" w:ascii="仿宋" w:hAnsi="仿宋" w:eastAsia="仿宋" w:cs="仿宋"/>
          <w:sz w:val="32"/>
          <w:szCs w:val="32"/>
        </w:rPr>
        <w:t>0万元，建设内容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</w:t>
      </w:r>
      <w:r>
        <w:rPr>
          <w:rFonts w:hint="eastAsia" w:ascii="仿宋" w:hAnsi="仿宋" w:eastAsia="仿宋" w:cs="仿宋"/>
          <w:sz w:val="32"/>
          <w:szCs w:val="32"/>
        </w:rPr>
        <w:t>改造升级旅游接待中心200平方米，客房525平方米，地标1处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新建充电桩6座。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项目建成可</w:t>
      </w:r>
      <w:r>
        <w:rPr>
          <w:rFonts w:hint="eastAsia" w:ascii="仿宋" w:hAnsi="仿宋" w:eastAsia="仿宋" w:cs="仿宋"/>
          <w:sz w:val="32"/>
          <w:szCs w:val="32"/>
        </w:rPr>
        <w:t>发展嘎查旅游业产业，壮大集体经济，带动脱贫户稳定增收，新增就业岗位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3-</w:t>
      </w:r>
      <w:r>
        <w:rPr>
          <w:rFonts w:hint="eastAsia" w:ascii="仿宋" w:hAnsi="仿宋" w:eastAsia="仿宋" w:cs="仿宋"/>
          <w:sz w:val="32"/>
          <w:szCs w:val="32"/>
        </w:rPr>
        <w:t>4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532575AB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）巴彦塔拉达斡尔民族乡布拉尔艾乐非遗文化培训研学基地</w:t>
      </w:r>
    </w:p>
    <w:p w14:paraId="010A8345">
      <w:pPr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40</w:t>
      </w:r>
      <w:r>
        <w:rPr>
          <w:rFonts w:hint="eastAsia" w:ascii="仿宋" w:hAnsi="仿宋" w:eastAsia="仿宋" w:cs="仿宋"/>
          <w:sz w:val="32"/>
          <w:szCs w:val="32"/>
        </w:rPr>
        <w:t>0万元，建设内容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为新建1000平方米的培训基地，室内装修及设施，培训中心周边地面硬化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项目建成后可发展壮大嘎查集体经济，提高牧民收益，实现新增就业岗位1-2人。</w:t>
      </w:r>
    </w:p>
    <w:p w14:paraId="6504A28B">
      <w:pPr>
        <w:numPr>
          <w:ilvl w:val="0"/>
          <w:numId w:val="0"/>
        </w:num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（9）伊敏苏木毕鲁图嘎查饲草储备加工销售基地建设项目</w:t>
      </w:r>
    </w:p>
    <w:p w14:paraId="617AFBC5">
      <w:pPr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135</w:t>
      </w:r>
      <w:r>
        <w:rPr>
          <w:rFonts w:hint="eastAsia" w:ascii="仿宋" w:hAnsi="仿宋" w:eastAsia="仿宋" w:cs="仿宋"/>
          <w:sz w:val="32"/>
          <w:szCs w:val="32"/>
        </w:rPr>
        <w:t>万元，建设内容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为购置液压打包机1台、叉车2台、抓包机1台、揉丝粉碎机1套，新建除尘棚180平方米，地称1座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项目建成后可为牧民生产生活提供便利，增加就业增收，实现新增就业岗位1-2人。</w:t>
      </w:r>
    </w:p>
    <w:p w14:paraId="748E0686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31308E0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（10）辉苏木解决草原过牧问题推进传统畜牧业转型升级项目</w:t>
      </w:r>
    </w:p>
    <w:p w14:paraId="3E4B4155"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150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建设内容为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新建青贮窖3000平方米（长100米，宽15米，高2米）。项目建成后可促进解决草原过牧问题，壮大集体经济，带动脱贫户稳定增收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，实现新增就业岗位1-2人。</w:t>
      </w:r>
    </w:p>
    <w:p w14:paraId="4B1740E8">
      <w:pPr>
        <w:numPr>
          <w:ilvl w:val="0"/>
          <w:numId w:val="1"/>
        </w:num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巴彦嵯岗苏木莫和尔图嘎巴彦嵯岗苏木查饲料加工设备项目</w:t>
      </w:r>
    </w:p>
    <w:p w14:paraId="2EBD2CE6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240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建设内容为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购置饲料粉碎机4套、方捆套袋机2套、全混日粮饲料机2套、方捆压包机2套、叉车2台、抓包机1台。项目建成后可有利于巩固拓展脱贫成果，在顺利推进乡村振兴工作的基础上，对壮大集体经济，增加集体经济收入有重要意义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实现新增就业岗位1-2人。</w:t>
      </w:r>
    </w:p>
    <w:p w14:paraId="70493AA9">
      <w:pPr>
        <w:numPr>
          <w:ilvl w:val="0"/>
          <w:numId w:val="1"/>
        </w:numPr>
        <w:ind w:left="0" w:leftChars="0"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锡尼河东苏木孟根楚鲁嘎查集体经济养殖基地扩建项目</w:t>
      </w:r>
    </w:p>
    <w:p w14:paraId="54921CA6">
      <w:pPr>
        <w:widowControl w:val="0"/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135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建设内容为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新建砖砌围墙130米，牛颈枷及卧床600套。购置拖拉机3台、捆草机1台、打草机2台、指盘搂草机1台、蝴蝶搂草机1台、撒粪车1台。项目建成后可带动嘎查经济发展，为牧民生产生活提供便利，增加就业增收，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实现新增就业岗位1-2人。</w:t>
      </w:r>
    </w:p>
    <w:p w14:paraId="1C91D70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（13）巴彦托海镇团结嘎查集体经济露营地建设项目</w:t>
      </w:r>
    </w:p>
    <w:p w14:paraId="0844A604">
      <w:pPr>
        <w:ind w:firstLine="640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135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建设内容为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铺设道板砖600平方米，铺设木栈道1500延长米，新建自来水管道200余延长米，预埋电缆200延长米，露营地造型张拉膜景观约500平方米，新建化粪池10个，安装照明灯50盏。项目建成后可促进民族团结拓宽集体经济产业渠道，增加收入，促进集体经济产业升级转型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实现新增就业岗位1-2人。</w:t>
      </w:r>
    </w:p>
    <w:p w14:paraId="4BD2C3DD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（14）巴彦塔拉达斡尔民族乡伊兰嘎查旅游基地提升改造项目</w:t>
      </w:r>
    </w:p>
    <w:p w14:paraId="71DDFE8B"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165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建设内容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原有设备维修改造，购置星空包10个。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项目建成后可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壮大集体经济发展，提升群众文化活动，带动牧民就业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实现新增就业岗位1-2人。</w:t>
      </w:r>
    </w:p>
    <w:p w14:paraId="39DCDBDF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、其他类</w:t>
      </w:r>
    </w:p>
    <w:p w14:paraId="13260E30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）鄂温克旗巩固脱贫措施到户项目</w:t>
      </w:r>
    </w:p>
    <w:p w14:paraId="3E6BABD2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项目计划投资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0万元，建设内容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一是安排巩固脱贫到户补贴措施资金，用于扶持脱贫户及监测户传统牛羊牲畜养殖和果树种植、生态鸡、大鹅、生猪、民族特色产业等增收项目带动特色产业发展。二是安排创业就业帮扶措施，发放技能培训资金用于提升牧民知识技能，增强应对市场价格波动影响、提高经营管理水平的能力；安排务工补贴资金，积极组织务工交通补贴项目申报工作；开发乡村振兴公益岗位和村级寄递公益岗位全年计划工作时长为8个月，按月支付薪酬；发放驾驶学习班补助；发放脱贫群众生产奖励补助。三是安排金融帮扶措施，安排脱贫人口小额信贷贴息资金，用于降低脱贫户生产经营信贷成本。四是安排教育帮扶措施，实施雨露计划，扶持脱贫子女就学补助金。五是安全饮水帮扶措施，安排保障脱贫户饮水安全补贴资金。</w:t>
      </w:r>
    </w:p>
    <w:p w14:paraId="729B1801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29928410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附件：《2025年衔接资金（巩固成果任务）项目实施计划情况统计表》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9EF500"/>
    <w:multiLevelType w:val="singleLevel"/>
    <w:tmpl w:val="2C9EF500"/>
    <w:lvl w:ilvl="0" w:tentative="0">
      <w:start w:val="1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yY2MxYzlhMjI0OWFkZmFkNzA4ZWMwMGY1NDE4YzcifQ=="/>
  </w:docVars>
  <w:rsids>
    <w:rsidRoot w:val="00000000"/>
    <w:rsid w:val="0621330C"/>
    <w:rsid w:val="071A55DD"/>
    <w:rsid w:val="0E806DD8"/>
    <w:rsid w:val="15E74EFF"/>
    <w:rsid w:val="16CC798A"/>
    <w:rsid w:val="1A810F91"/>
    <w:rsid w:val="1B4B0D5B"/>
    <w:rsid w:val="1FF63BBE"/>
    <w:rsid w:val="25513C3A"/>
    <w:rsid w:val="26414A65"/>
    <w:rsid w:val="27F650AB"/>
    <w:rsid w:val="2D0D7118"/>
    <w:rsid w:val="31F84976"/>
    <w:rsid w:val="37541BC6"/>
    <w:rsid w:val="375E5FEC"/>
    <w:rsid w:val="3A241300"/>
    <w:rsid w:val="3A571725"/>
    <w:rsid w:val="3B684400"/>
    <w:rsid w:val="493D7EB8"/>
    <w:rsid w:val="4C111144"/>
    <w:rsid w:val="522160C9"/>
    <w:rsid w:val="59507A20"/>
    <w:rsid w:val="5C6A3A3D"/>
    <w:rsid w:val="5ED5609F"/>
    <w:rsid w:val="65242387"/>
    <w:rsid w:val="65EF0F70"/>
    <w:rsid w:val="694617D8"/>
    <w:rsid w:val="6D864E0B"/>
    <w:rsid w:val="71462308"/>
    <w:rsid w:val="72A34F8D"/>
    <w:rsid w:val="72CF011D"/>
    <w:rsid w:val="745A6B64"/>
    <w:rsid w:val="756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2331</Words>
  <Characters>2484</Characters>
  <Lines>0</Lines>
  <Paragraphs>0</Paragraphs>
  <TotalTime>51</TotalTime>
  <ScaleCrop>false</ScaleCrop>
  <LinksUpToDate>false</LinksUpToDate>
  <CharactersWithSpaces>2484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2024-07-12T09:36:00Z</dcterms:created>
  <dc:creator>Administrator</dc:creator>
  <cp:lastModifiedBy>第一时间</cp:lastModifiedBy>
  <dcterms:modified xsi:type="dcterms:W3CDTF">2024-11-23T02:39:35Z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A1D1A47AAB5C4BF8976362F874654C45_12</vt:lpwstr>
  </property>
</Properties>
</file>